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FE1" w:rsidRPr="008E7FF1" w:rsidRDefault="00EA4451" w:rsidP="00EA44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ISTITUTO PROFESSIONALE DI STATO PER L’INDUSTRIA E L’ARTIGIANATO</w:t>
      </w:r>
    </w:p>
    <w:p w:rsidR="00AB6E25" w:rsidRDefault="00AB6E25" w:rsidP="00AB6E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ANNO SCOLASTICO 2015/2016</w:t>
      </w:r>
    </w:p>
    <w:p w:rsidR="00AB6E25" w:rsidRPr="008E7FF1" w:rsidRDefault="00AB6E25" w:rsidP="00AB6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E25" w:rsidRDefault="00AB6E25" w:rsidP="00EA44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PROGRAMMA SVOLTO DI</w:t>
      </w:r>
    </w:p>
    <w:p w:rsidR="00AB6E25" w:rsidRDefault="00AB6E25" w:rsidP="00EA44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LABORATORI TECNOLOGICI ED ESERCITAZIONI</w:t>
      </w:r>
    </w:p>
    <w:p w:rsidR="00AB6E25" w:rsidRDefault="00AB6E25" w:rsidP="00EA44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6E25" w:rsidRDefault="00AB6E25" w:rsidP="00AB6E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CLASSE IV IPAT</w:t>
      </w:r>
    </w:p>
    <w:p w:rsidR="00AB6E25" w:rsidRPr="008E7FF1" w:rsidRDefault="00AB6E25" w:rsidP="00AB6E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4451" w:rsidRPr="008E7FF1" w:rsidRDefault="00EA4451" w:rsidP="00AB6E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PROF.SSA SPANO’ MARISA</w:t>
      </w:r>
    </w:p>
    <w:p w:rsidR="00EA4451" w:rsidRPr="008E7FF1" w:rsidRDefault="00EA4451" w:rsidP="00EA4451">
      <w:pPr>
        <w:rPr>
          <w:rFonts w:ascii="Times New Roman" w:hAnsi="Times New Roman" w:cs="Times New Roman"/>
          <w:sz w:val="24"/>
          <w:szCs w:val="24"/>
        </w:rPr>
      </w:pPr>
    </w:p>
    <w:p w:rsidR="00EA4451" w:rsidRPr="008E7FF1" w:rsidRDefault="005E6F1C" w:rsidP="00AB6E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CONTENUTI DELLA DISCIPLINA</w:t>
      </w:r>
    </w:p>
    <w:p w:rsidR="00A50458" w:rsidRDefault="00A50458" w:rsidP="00EA4451">
      <w:pPr>
        <w:rPr>
          <w:rFonts w:ascii="Times New Roman" w:hAnsi="Times New Roman" w:cs="Times New Roman"/>
          <w:b/>
          <w:sz w:val="24"/>
          <w:szCs w:val="24"/>
        </w:rPr>
      </w:pPr>
    </w:p>
    <w:p w:rsidR="00AB6E25" w:rsidRPr="008E7FF1" w:rsidRDefault="00AB6E25" w:rsidP="00EA4451">
      <w:pPr>
        <w:rPr>
          <w:rFonts w:ascii="Times New Roman" w:hAnsi="Times New Roman" w:cs="Times New Roman"/>
          <w:b/>
          <w:sz w:val="24"/>
          <w:szCs w:val="24"/>
        </w:rPr>
      </w:pPr>
    </w:p>
    <w:p w:rsidR="005E6F1C" w:rsidRPr="008E7FF1" w:rsidRDefault="005E6F1C" w:rsidP="00EA4451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 xml:space="preserve">MODULO 1: </w:t>
      </w:r>
      <w:r w:rsidR="00081FC3" w:rsidRPr="008E7FF1">
        <w:rPr>
          <w:rFonts w:ascii="Times New Roman" w:hAnsi="Times New Roman" w:cs="Times New Roman"/>
          <w:b/>
          <w:sz w:val="24"/>
          <w:szCs w:val="24"/>
        </w:rPr>
        <w:t>MATERIALI TESSILI</w:t>
      </w:r>
    </w:p>
    <w:p w:rsidR="005E6F1C" w:rsidRPr="008E7FF1" w:rsidRDefault="008E7FF1" w:rsidP="00EA44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5E6F1C" w:rsidRPr="008E7FF1">
        <w:rPr>
          <w:rFonts w:ascii="Times New Roman" w:hAnsi="Times New Roman" w:cs="Times New Roman"/>
          <w:sz w:val="24"/>
          <w:szCs w:val="24"/>
        </w:rPr>
        <w:t xml:space="preserve"> saggi alla fiamma sulle fibre tessili (con relativi video);</w:t>
      </w:r>
    </w:p>
    <w:p w:rsidR="005E6F1C" w:rsidRPr="008E7FF1" w:rsidRDefault="008E7FF1" w:rsidP="00EA445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5E6F1C" w:rsidRPr="008E7FF1">
        <w:rPr>
          <w:rFonts w:ascii="Times New Roman" w:hAnsi="Times New Roman" w:cs="Times New Roman"/>
          <w:sz w:val="24"/>
          <w:szCs w:val="24"/>
        </w:rPr>
        <w:t>sservazioni al microscopio di fibre tessili;</w:t>
      </w:r>
    </w:p>
    <w:p w:rsidR="00A50458" w:rsidRDefault="00A50458" w:rsidP="00EA4451">
      <w:pPr>
        <w:rPr>
          <w:rFonts w:ascii="Times New Roman" w:hAnsi="Times New Roman" w:cs="Times New Roman"/>
          <w:b/>
          <w:sz w:val="24"/>
          <w:szCs w:val="24"/>
        </w:rPr>
      </w:pPr>
    </w:p>
    <w:p w:rsidR="00AB6E25" w:rsidRPr="008E7FF1" w:rsidRDefault="00AB6E25" w:rsidP="00EA4451">
      <w:pPr>
        <w:rPr>
          <w:rFonts w:ascii="Times New Roman" w:hAnsi="Times New Roman" w:cs="Times New Roman"/>
          <w:b/>
          <w:sz w:val="24"/>
          <w:szCs w:val="24"/>
        </w:rPr>
      </w:pPr>
    </w:p>
    <w:p w:rsidR="005E6F1C" w:rsidRPr="008E7FF1" w:rsidRDefault="005E6F1C" w:rsidP="00EA4451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MODULO 2</w:t>
      </w:r>
      <w:r w:rsidR="00081FC3" w:rsidRPr="008E7FF1">
        <w:rPr>
          <w:rFonts w:ascii="Times New Roman" w:hAnsi="Times New Roman" w:cs="Times New Roman"/>
          <w:b/>
          <w:sz w:val="24"/>
          <w:szCs w:val="24"/>
        </w:rPr>
        <w:t>: SICUREZZA NEI LUOGHI DI LAVORO</w:t>
      </w:r>
    </w:p>
    <w:p w:rsidR="00081FC3" w:rsidRPr="008E7FF1" w:rsidRDefault="00081FC3" w:rsidP="00EA445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Norme sulla sicurezza nei luoghi di lavoro;</w:t>
      </w:r>
    </w:p>
    <w:p w:rsidR="005E6F1C" w:rsidRPr="008E7FF1" w:rsidRDefault="00081FC3" w:rsidP="00EA445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Art. 2087 del Codice Civile art.</w:t>
      </w:r>
      <w:r w:rsidR="008E7FF1" w:rsidRPr="008E7FF1">
        <w:rPr>
          <w:rFonts w:ascii="Times New Roman" w:hAnsi="Times New Roman" w:cs="Times New Roman"/>
          <w:sz w:val="24"/>
          <w:szCs w:val="24"/>
        </w:rPr>
        <w:t xml:space="preserve"> </w:t>
      </w:r>
      <w:r w:rsidRPr="008E7FF1">
        <w:rPr>
          <w:rFonts w:ascii="Times New Roman" w:hAnsi="Times New Roman" w:cs="Times New Roman"/>
          <w:sz w:val="24"/>
          <w:szCs w:val="24"/>
        </w:rPr>
        <w:t>32,</w:t>
      </w:r>
      <w:r w:rsidR="008E7FF1" w:rsidRPr="008E7FF1">
        <w:rPr>
          <w:rFonts w:ascii="Times New Roman" w:hAnsi="Times New Roman" w:cs="Times New Roman"/>
          <w:sz w:val="24"/>
          <w:szCs w:val="24"/>
        </w:rPr>
        <w:t xml:space="preserve"> 35 </w:t>
      </w:r>
      <w:r w:rsidRPr="008E7FF1">
        <w:rPr>
          <w:rFonts w:ascii="Times New Roman" w:hAnsi="Times New Roman" w:cs="Times New Roman"/>
          <w:sz w:val="24"/>
          <w:szCs w:val="24"/>
        </w:rPr>
        <w:t>e 41 della Costituzione della Repubblica Italiana</w:t>
      </w:r>
      <w:r w:rsidR="00A50458" w:rsidRPr="008E7FF1">
        <w:rPr>
          <w:rFonts w:ascii="Times New Roman" w:hAnsi="Times New Roman" w:cs="Times New Roman"/>
          <w:sz w:val="24"/>
          <w:szCs w:val="24"/>
        </w:rPr>
        <w:t>;</w:t>
      </w:r>
      <w:r w:rsidRPr="008E7FF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6F1C" w:rsidRPr="008E7FF1" w:rsidRDefault="00081FC3" w:rsidP="00EA445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 xml:space="preserve">D.Lgs.81/2008. Il servizio di protezione e prevenzione e i soggetti più </w:t>
      </w:r>
      <w:r w:rsidR="00EB426D" w:rsidRPr="008E7FF1">
        <w:rPr>
          <w:rFonts w:ascii="Times New Roman" w:hAnsi="Times New Roman" w:cs="Times New Roman"/>
          <w:sz w:val="24"/>
          <w:szCs w:val="24"/>
        </w:rPr>
        <w:t xml:space="preserve">importanti </w:t>
      </w:r>
      <w:r w:rsidR="00A50458" w:rsidRPr="008E7FF1">
        <w:rPr>
          <w:rFonts w:ascii="Times New Roman" w:hAnsi="Times New Roman" w:cs="Times New Roman"/>
          <w:sz w:val="24"/>
          <w:szCs w:val="24"/>
        </w:rPr>
        <w:t xml:space="preserve">per la sicurezza; </w:t>
      </w:r>
    </w:p>
    <w:p w:rsidR="00A50458" w:rsidRPr="008E7FF1" w:rsidRDefault="00A50458" w:rsidP="00EA445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La sicurezza nel comparto produttivo delle confezioni;</w:t>
      </w:r>
    </w:p>
    <w:p w:rsidR="00A50458" w:rsidRPr="008E7FF1" w:rsidRDefault="00A50458" w:rsidP="00EA4451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I disagi e i pericoli più frequenti;</w:t>
      </w:r>
    </w:p>
    <w:p w:rsidR="00AB6E25" w:rsidRDefault="00AB6E25" w:rsidP="00EA4451">
      <w:pPr>
        <w:rPr>
          <w:rFonts w:ascii="Times New Roman" w:hAnsi="Times New Roman" w:cs="Times New Roman"/>
          <w:b/>
          <w:sz w:val="24"/>
          <w:szCs w:val="24"/>
        </w:rPr>
      </w:pPr>
    </w:p>
    <w:p w:rsidR="00AB6E25" w:rsidRDefault="00AB6E25" w:rsidP="00EA4451">
      <w:pPr>
        <w:rPr>
          <w:rFonts w:ascii="Times New Roman" w:hAnsi="Times New Roman" w:cs="Times New Roman"/>
          <w:b/>
          <w:sz w:val="24"/>
          <w:szCs w:val="24"/>
        </w:rPr>
      </w:pPr>
    </w:p>
    <w:p w:rsidR="00EA4451" w:rsidRPr="008E7FF1" w:rsidRDefault="00A50458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lastRenderedPageBreak/>
        <w:t>MODULO 3: LE ACQUE DI SCARICO</w:t>
      </w:r>
    </w:p>
    <w:p w:rsidR="00A50458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Cenni sulle acque;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Preparazione di un terreno di coltura e semine;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Terreni selettivi, differenziali, elettivi;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 xml:space="preserve">BOD E COD 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Metodica e calcoli dei trattamenti biologici;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Direttive della legge sullo scarico dei sistemi fognari;</w:t>
      </w:r>
    </w:p>
    <w:p w:rsidR="00F34686" w:rsidRDefault="00F34686">
      <w:pPr>
        <w:rPr>
          <w:rFonts w:ascii="Times New Roman" w:hAnsi="Times New Roman" w:cs="Times New Roman"/>
          <w:sz w:val="24"/>
          <w:szCs w:val="24"/>
        </w:rPr>
      </w:pPr>
    </w:p>
    <w:p w:rsidR="00AB6E25" w:rsidRPr="008E7FF1" w:rsidRDefault="00AB6E25">
      <w:pPr>
        <w:rPr>
          <w:rFonts w:ascii="Times New Roman" w:hAnsi="Times New Roman" w:cs="Times New Roman"/>
          <w:sz w:val="24"/>
          <w:szCs w:val="24"/>
        </w:rPr>
      </w:pPr>
    </w:p>
    <w:p w:rsidR="00F34686" w:rsidRPr="008E7FF1" w:rsidRDefault="00F34686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MODULO 4: IL COLORE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Percezione del colore; Teorie del colore;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Colore luce: sintesi additiva, colore pigmento, sintesi sottrattiva;</w:t>
      </w:r>
    </w:p>
    <w:p w:rsidR="00F34686" w:rsidRPr="008E7FF1" w:rsidRDefault="00F34686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Caratteristiche fisiche del colore, percorso di teoria del colore;</w:t>
      </w:r>
    </w:p>
    <w:p w:rsidR="00013CE1" w:rsidRPr="008E7FF1" w:rsidRDefault="00013CE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La cartella colore, temi cromatici;</w:t>
      </w:r>
    </w:p>
    <w:p w:rsidR="00013CE1" w:rsidRDefault="00013CE1">
      <w:pPr>
        <w:rPr>
          <w:rFonts w:ascii="Times New Roman" w:hAnsi="Times New Roman" w:cs="Times New Roman"/>
          <w:sz w:val="24"/>
          <w:szCs w:val="24"/>
        </w:rPr>
      </w:pPr>
    </w:p>
    <w:p w:rsidR="00AB6E25" w:rsidRPr="008E7FF1" w:rsidRDefault="00AB6E25">
      <w:pPr>
        <w:rPr>
          <w:rFonts w:ascii="Times New Roman" w:hAnsi="Times New Roman" w:cs="Times New Roman"/>
          <w:sz w:val="24"/>
          <w:szCs w:val="24"/>
        </w:rPr>
      </w:pPr>
    </w:p>
    <w:p w:rsidR="00013CE1" w:rsidRPr="008E7FF1" w:rsidRDefault="00013CE1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MODULO 5: DALLA FIGURA AL FIGURINO</w:t>
      </w:r>
    </w:p>
    <w:p w:rsidR="00013CE1" w:rsidRPr="008E7FF1" w:rsidRDefault="00013CE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La figura per la moda, la figura in movimento;</w:t>
      </w:r>
    </w:p>
    <w:p w:rsidR="00013CE1" w:rsidRPr="008E7FF1" w:rsidRDefault="00013CE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Il bambino: rapporto di crescita in relazione all’età;</w:t>
      </w:r>
    </w:p>
    <w:p w:rsidR="00013CE1" w:rsidRPr="008E7FF1" w:rsidRDefault="00013CE1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Studio delle parti del corpo: la testa (occhi, naso, labbra, capelli,) il tronco</w:t>
      </w:r>
      <w:r w:rsidR="00963AC1" w:rsidRPr="008E7FF1">
        <w:rPr>
          <w:rFonts w:ascii="Times New Roman" w:hAnsi="Times New Roman" w:cs="Times New Roman"/>
          <w:sz w:val="24"/>
          <w:szCs w:val="24"/>
        </w:rPr>
        <w:t xml:space="preserve"> (arto superiore, la mano, arto inferiore, il piede,) </w:t>
      </w:r>
    </w:p>
    <w:p w:rsidR="00963AC1" w:rsidRPr="008E7FF1" w:rsidRDefault="00963AC1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>Rappresentazioni grafiche della figura;</w:t>
      </w:r>
    </w:p>
    <w:p w:rsidR="00963AC1" w:rsidRPr="008E7FF1" w:rsidRDefault="00963AC1">
      <w:pPr>
        <w:rPr>
          <w:rFonts w:ascii="Times New Roman" w:hAnsi="Times New Roman" w:cs="Times New Roman"/>
          <w:b/>
          <w:sz w:val="24"/>
          <w:szCs w:val="24"/>
        </w:rPr>
      </w:pPr>
    </w:p>
    <w:p w:rsidR="00963AC1" w:rsidRPr="008E7FF1" w:rsidRDefault="00963AC1">
      <w:pPr>
        <w:rPr>
          <w:rFonts w:ascii="Times New Roman" w:hAnsi="Times New Roman" w:cs="Times New Roman"/>
          <w:b/>
          <w:sz w:val="24"/>
          <w:szCs w:val="24"/>
        </w:rPr>
      </w:pPr>
      <w:r w:rsidRPr="008E7FF1">
        <w:rPr>
          <w:rFonts w:ascii="Times New Roman" w:hAnsi="Times New Roman" w:cs="Times New Roman"/>
          <w:b/>
          <w:sz w:val="24"/>
          <w:szCs w:val="24"/>
        </w:rPr>
        <w:t>Siderno____/_____/_____</w:t>
      </w:r>
      <w:r w:rsidRPr="008E7FF1">
        <w:rPr>
          <w:rFonts w:ascii="Times New Roman" w:hAnsi="Times New Roman" w:cs="Times New Roman"/>
          <w:b/>
          <w:sz w:val="24"/>
          <w:szCs w:val="24"/>
        </w:rPr>
        <w:tab/>
      </w:r>
      <w:r w:rsidRPr="008E7FF1">
        <w:rPr>
          <w:rFonts w:ascii="Times New Roman" w:hAnsi="Times New Roman" w:cs="Times New Roman"/>
          <w:b/>
          <w:sz w:val="24"/>
          <w:szCs w:val="24"/>
        </w:rPr>
        <w:tab/>
      </w:r>
      <w:r w:rsidRPr="008E7FF1">
        <w:rPr>
          <w:rFonts w:ascii="Times New Roman" w:hAnsi="Times New Roman" w:cs="Times New Roman"/>
          <w:b/>
          <w:sz w:val="24"/>
          <w:szCs w:val="24"/>
        </w:rPr>
        <w:tab/>
      </w:r>
      <w:r w:rsidRPr="008E7FF1">
        <w:rPr>
          <w:rFonts w:ascii="Times New Roman" w:hAnsi="Times New Roman" w:cs="Times New Roman"/>
          <w:b/>
          <w:sz w:val="24"/>
          <w:szCs w:val="24"/>
        </w:rPr>
        <w:tab/>
        <w:t>Docente __________________________</w:t>
      </w:r>
    </w:p>
    <w:p w:rsidR="001D170C" w:rsidRPr="008E7FF1" w:rsidRDefault="00963AC1" w:rsidP="001D170C">
      <w:pPr>
        <w:rPr>
          <w:rFonts w:ascii="Times New Roman" w:hAnsi="Times New Roman" w:cs="Times New Roman"/>
          <w:sz w:val="24"/>
          <w:szCs w:val="24"/>
        </w:rPr>
      </w:pPr>
      <w:r w:rsidRPr="008E7FF1">
        <w:rPr>
          <w:rFonts w:ascii="Times New Roman" w:hAnsi="Times New Roman" w:cs="Times New Roman"/>
          <w:sz w:val="24"/>
          <w:szCs w:val="24"/>
        </w:rPr>
        <w:tab/>
      </w:r>
      <w:r w:rsidRPr="008E7FF1">
        <w:rPr>
          <w:rFonts w:ascii="Times New Roman" w:hAnsi="Times New Roman" w:cs="Times New Roman"/>
          <w:sz w:val="24"/>
          <w:szCs w:val="24"/>
        </w:rPr>
        <w:tab/>
      </w:r>
      <w:r w:rsidRPr="008E7FF1">
        <w:rPr>
          <w:rFonts w:ascii="Times New Roman" w:hAnsi="Times New Roman" w:cs="Times New Roman"/>
          <w:sz w:val="24"/>
          <w:szCs w:val="24"/>
        </w:rPr>
        <w:tab/>
      </w:r>
      <w:r w:rsidRPr="008E7FF1">
        <w:rPr>
          <w:rFonts w:ascii="Times New Roman" w:hAnsi="Times New Roman" w:cs="Times New Roman"/>
          <w:sz w:val="24"/>
          <w:szCs w:val="24"/>
        </w:rPr>
        <w:tab/>
      </w:r>
      <w:r w:rsidRPr="008E7FF1">
        <w:rPr>
          <w:rFonts w:ascii="Times New Roman" w:hAnsi="Times New Roman" w:cs="Times New Roman"/>
          <w:sz w:val="24"/>
          <w:szCs w:val="24"/>
        </w:rPr>
        <w:tab/>
      </w:r>
      <w:r w:rsidRPr="008E7FF1">
        <w:rPr>
          <w:rFonts w:ascii="Times New Roman" w:hAnsi="Times New Roman" w:cs="Times New Roman"/>
          <w:sz w:val="24"/>
          <w:szCs w:val="24"/>
        </w:rPr>
        <w:tab/>
      </w:r>
      <w:r w:rsidRPr="008E7FF1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8E7FF1" w:rsidRPr="008E7FF1" w:rsidRDefault="008E7FF1">
      <w:pPr>
        <w:rPr>
          <w:rFonts w:ascii="Times New Roman" w:hAnsi="Times New Roman" w:cs="Times New Roman"/>
          <w:sz w:val="24"/>
          <w:szCs w:val="24"/>
        </w:rPr>
      </w:pPr>
    </w:p>
    <w:sectPr w:rsidR="008E7FF1" w:rsidRPr="008E7FF1" w:rsidSect="00AB6E25">
      <w:pgSz w:w="11906" w:h="16838"/>
      <w:pgMar w:top="1701" w:right="1304" w:bottom="141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51"/>
    <w:rsid w:val="00013CE1"/>
    <w:rsid w:val="00081FC3"/>
    <w:rsid w:val="001D170C"/>
    <w:rsid w:val="002B3FE1"/>
    <w:rsid w:val="005E6F1C"/>
    <w:rsid w:val="00827787"/>
    <w:rsid w:val="008E7FF1"/>
    <w:rsid w:val="008F2C37"/>
    <w:rsid w:val="00963AC1"/>
    <w:rsid w:val="00A50458"/>
    <w:rsid w:val="00AB6E25"/>
    <w:rsid w:val="00CD2E9D"/>
    <w:rsid w:val="00EA4451"/>
    <w:rsid w:val="00EB426D"/>
    <w:rsid w:val="00EE3C92"/>
    <w:rsid w:val="00F3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778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7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7FF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778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7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7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10</cp:revision>
  <cp:lastPrinted>2016-06-03T10:21:00Z</cp:lastPrinted>
  <dcterms:created xsi:type="dcterms:W3CDTF">2016-06-03T08:54:00Z</dcterms:created>
  <dcterms:modified xsi:type="dcterms:W3CDTF">2016-06-08T17:52:00Z</dcterms:modified>
</cp:coreProperties>
</file>