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577" w:rsidRDefault="00581577" w:rsidP="00581577">
      <w:bookmarkStart w:id="0" w:name="_GoBack"/>
      <w:bookmarkEnd w:id="0"/>
      <w:r w:rsidRPr="00581577">
        <w:rPr>
          <w:sz w:val="28"/>
          <w:szCs w:val="28"/>
        </w:rPr>
        <w:t xml:space="preserve">     </w:t>
      </w:r>
    </w:p>
    <w:p w:rsidR="00811485" w:rsidRDefault="00811485" w:rsidP="00380E57"/>
    <w:p w:rsidR="00380E57" w:rsidRDefault="00380E57" w:rsidP="00380E57">
      <w:r>
        <w:t>I.P.S.I.A. LOCRI    Sez. COORD. DI SIDERNO a. s. 2015/2016</w:t>
      </w:r>
    </w:p>
    <w:p w:rsidR="00380E57" w:rsidRDefault="00380E57" w:rsidP="00380E57">
      <w:r>
        <w:t xml:space="preserve">                                                            CLASSE V </w:t>
      </w:r>
      <w:r w:rsidR="009660FB">
        <w:t xml:space="preserve">TIEL </w:t>
      </w:r>
    </w:p>
    <w:p w:rsidR="00380E57" w:rsidRDefault="00380E57" w:rsidP="00380E57"/>
    <w:p w:rsidR="00380E57" w:rsidRDefault="00380E57" w:rsidP="00380E57">
      <w:r>
        <w:t xml:space="preserve">PROGRAMMA SVOLTO DI STORIA E ED. CIVICA  </w:t>
      </w:r>
    </w:p>
    <w:p w:rsidR="00380E57" w:rsidRDefault="00380E57" w:rsidP="00380E57">
      <w:r>
        <w:t xml:space="preserve"> L'Italia tra Ottocento e Novecento. Questione meridionale ed emigrazione. L'età giolittiana.</w:t>
      </w:r>
    </w:p>
    <w:p w:rsidR="00380E57" w:rsidRDefault="00380E57" w:rsidP="00380E57">
      <w:r>
        <w:t>Le crisi internazionali. Conflitto franco-tedesco e crisi marocchine.</w:t>
      </w:r>
    </w:p>
    <w:p w:rsidR="00380E57" w:rsidRDefault="00380E57" w:rsidP="00380E57">
      <w:r>
        <w:t xml:space="preserve">La Prima Guerra Mondiale. Cause, caratteri generali, conseguenze a livello europeo. Gli errori dei trattati di pace. </w:t>
      </w:r>
    </w:p>
    <w:p w:rsidR="00380E57" w:rsidRDefault="00380E57" w:rsidP="00380E57">
      <w:r>
        <w:t>Il dopoguerra dei vinti: Austria, Ungheria, Germania. La Repubblica di Weimar.</w:t>
      </w:r>
    </w:p>
    <w:p w:rsidR="00380E57" w:rsidRDefault="00380E57" w:rsidP="00380E57">
      <w:r>
        <w:t>La crisi americana del 1929. Il New Deal.</w:t>
      </w:r>
    </w:p>
    <w:p w:rsidR="00380E57" w:rsidRDefault="00380E57" w:rsidP="00380E57">
      <w:r>
        <w:t>Crisi dello Stato liberale ed avvento dei regimi autoritari in Italia ed in Germania.</w:t>
      </w:r>
    </w:p>
    <w:p w:rsidR="00380E57" w:rsidRDefault="00380E57" w:rsidP="00380E57">
      <w:r>
        <w:t>Il Fascismo in Italia: sua ascesa e costruzione della dittatura. Politica economica e coloniale del regime: la “battaglia del grano” e la guerra di Etiopia. I Patti Lateranensi. Consenso al regime ed opposizione anti-fascista.</w:t>
      </w:r>
    </w:p>
    <w:p w:rsidR="00380E57" w:rsidRDefault="00380E57" w:rsidP="00380E57">
      <w:r>
        <w:t>Il Nazismo in Germania: dalla Repubblica di Weimar all'affermazione del Partito Nazional-Socialista di A. Hitler. La dittatura nazista: repressione e controllo. La persecuzione contro gli ebrei: la Shoah.</w:t>
      </w:r>
    </w:p>
    <w:p w:rsidR="00380E57" w:rsidRDefault="00380E57" w:rsidP="00380E57">
      <w:r>
        <w:t>Democrazie e Fascismi in Europa alla vigilia della Seconda Guerra Mondiale. La guerra civile spagnola.</w:t>
      </w:r>
    </w:p>
    <w:p w:rsidR="00380E57" w:rsidRDefault="00380E57" w:rsidP="00380E57">
      <w:r>
        <w:t>La Seconda Guerra Mondiale: cause e caratteri generali. Il crollo della Germania e la fine della guerra.</w:t>
      </w:r>
    </w:p>
    <w:p w:rsidR="00380E57" w:rsidRDefault="00380E57" w:rsidP="00380E57">
      <w:r>
        <w:t>Caduta del fascismo in Italia e la Resistenza. La persecuzione contro gli ebrei: la Shoah.</w:t>
      </w:r>
    </w:p>
    <w:p w:rsidR="00380E57" w:rsidRDefault="00380E57" w:rsidP="00380E57">
      <w:r>
        <w:t xml:space="preserve"> Nascita della Repubblica Italiana. </w:t>
      </w:r>
    </w:p>
    <w:p w:rsidR="00380E57" w:rsidRDefault="00380E57" w:rsidP="00380E57">
      <w:r>
        <w:t xml:space="preserve">Ripasso degli argomenti svolti con realizzazione di una mappa concettuale per l’esame di stato. </w:t>
      </w:r>
    </w:p>
    <w:p w:rsidR="00380E57" w:rsidRDefault="00380E57" w:rsidP="00380E57">
      <w:r>
        <w:t>Verifiche finali.</w:t>
      </w:r>
    </w:p>
    <w:p w:rsidR="00380E57" w:rsidRDefault="00380E57" w:rsidP="00380E57">
      <w:r>
        <w:t xml:space="preserve">                                                                                                                            </w:t>
      </w:r>
    </w:p>
    <w:p w:rsidR="00380E57" w:rsidRDefault="00380E57" w:rsidP="00380E57">
      <w:r>
        <w:t xml:space="preserve">                                                                                                                               prof.ssa Daniela Ferraro </w:t>
      </w:r>
    </w:p>
    <w:p w:rsidR="00380E57" w:rsidRDefault="00380E57" w:rsidP="00380E57"/>
    <w:p w:rsidR="00380E57" w:rsidRDefault="00380E57" w:rsidP="00380E57"/>
    <w:p w:rsidR="00380E57" w:rsidRDefault="00380E57" w:rsidP="00380E57"/>
    <w:p w:rsidR="00380E57" w:rsidRDefault="00380E57" w:rsidP="00380E57"/>
    <w:p w:rsidR="00380E57" w:rsidRDefault="00380E57" w:rsidP="00380E57"/>
    <w:p w:rsidR="00380E57" w:rsidRDefault="00380E57" w:rsidP="00380E57"/>
    <w:p w:rsidR="00380E57" w:rsidRDefault="00380E57" w:rsidP="00380E57">
      <w:r>
        <w:t>I.P.S.I.A. LOCRI    Sez. COORD. DI SIDERNO a. s. 2015/2016</w:t>
      </w:r>
    </w:p>
    <w:p w:rsidR="00380E57" w:rsidRDefault="00380E57" w:rsidP="00380E57"/>
    <w:p w:rsidR="00380E57" w:rsidRDefault="00380E57" w:rsidP="00380E57">
      <w:r>
        <w:t xml:space="preserve">                                                                   Classe V TIEL</w:t>
      </w:r>
    </w:p>
    <w:p w:rsidR="00380E57" w:rsidRDefault="00380E57" w:rsidP="00380E57">
      <w:r>
        <w:t>Programma svolto di Italiano.</w:t>
      </w:r>
    </w:p>
    <w:p w:rsidR="00380E57" w:rsidRDefault="00380E57" w:rsidP="00380E57">
      <w:r>
        <w:t xml:space="preserve">L’ Italia e </w:t>
      </w:r>
      <w:proofErr w:type="gramStart"/>
      <w:r>
        <w:t>l’ Europa</w:t>
      </w:r>
      <w:proofErr w:type="gramEnd"/>
      <w:r>
        <w:t xml:space="preserve"> alla fine dell’ Ottocento.</w:t>
      </w:r>
    </w:p>
    <w:p w:rsidR="00380E57" w:rsidRDefault="00380E57" w:rsidP="00380E57">
      <w:r>
        <w:t>-</w:t>
      </w:r>
      <w:r>
        <w:tab/>
        <w:t>Quadro economico, sociale e culturale dell’epoca.</w:t>
      </w:r>
    </w:p>
    <w:p w:rsidR="00380E57" w:rsidRDefault="00380E57" w:rsidP="00380E57">
      <w:r>
        <w:t>-</w:t>
      </w:r>
      <w:r>
        <w:tab/>
        <w:t>Tramonto della cultura positivista e nuovi orientamenti del pensiero.</w:t>
      </w:r>
    </w:p>
    <w:p w:rsidR="00380E57" w:rsidRDefault="00380E57" w:rsidP="00380E57">
      <w:r>
        <w:t>-</w:t>
      </w:r>
      <w:r>
        <w:tab/>
        <w:t>Parnassianesimo e Simbolismo in Francia: i poeti maledetti.</w:t>
      </w:r>
    </w:p>
    <w:p w:rsidR="00380E57" w:rsidRDefault="00380E57" w:rsidP="00380E57">
      <w:r>
        <w:t>-</w:t>
      </w:r>
      <w:r>
        <w:tab/>
        <w:t xml:space="preserve">La Scapigliatura milanese. Brani analizzati: “Il vampiro” (Baudelaire), “Arte poetica”, “Preludio” (E. Praga). </w:t>
      </w:r>
    </w:p>
    <w:p w:rsidR="00380E57" w:rsidRDefault="00380E57" w:rsidP="00380E57">
      <w:r>
        <w:t>Il primo Decadentismo in Italia e in Europa.</w:t>
      </w:r>
    </w:p>
    <w:p w:rsidR="00380E57" w:rsidRDefault="00380E57" w:rsidP="00380E57">
      <w:r>
        <w:t>-</w:t>
      </w:r>
      <w:r>
        <w:tab/>
        <w:t xml:space="preserve">Nuova sensibilità e rinnovamento formale della poesia in G. Pascoli e G. D’Annunzio. Brani analizzati: “Il 10 agosto”, “La mia sera”, “Temporale” “La poetica del fanciullino” “La grande proletaria si è mossa”, (G. Pascoli”), “La sera </w:t>
      </w:r>
      <w:proofErr w:type="gramStart"/>
      <w:r>
        <w:t>fiesolana“</w:t>
      </w:r>
      <w:proofErr w:type="gramEnd"/>
      <w:r>
        <w:t>, “La pioggia nel pineto”, L’attesa di Elena” da “Il piacere”(G. D’Annunzio).</w:t>
      </w:r>
    </w:p>
    <w:p w:rsidR="00380E57" w:rsidRDefault="00380E57" w:rsidP="00380E57">
      <w:r>
        <w:t>-</w:t>
      </w:r>
      <w:r>
        <w:tab/>
        <w:t xml:space="preserve">Suggestioni straniere (P. Verlaine, Rimbaud, F. Nietzsche, O. Wilde, K. </w:t>
      </w:r>
      <w:proofErr w:type="spellStart"/>
      <w:r>
        <w:t>Huysmans</w:t>
      </w:r>
      <w:proofErr w:type="spellEnd"/>
      <w:r>
        <w:t xml:space="preserve">). Brani analizzati: “Languore” (Verlaine), “Lettera del veggente” (Rimbaud), “Il ritratto di Dorian </w:t>
      </w:r>
      <w:proofErr w:type="spellStart"/>
      <w:r>
        <w:t>Gray</w:t>
      </w:r>
      <w:proofErr w:type="spellEnd"/>
      <w:r>
        <w:t>” (Wilde), “A ritroso” (</w:t>
      </w:r>
      <w:proofErr w:type="spellStart"/>
      <w:r>
        <w:t>Huysmans</w:t>
      </w:r>
      <w:proofErr w:type="spellEnd"/>
      <w:r>
        <w:t>): caratteri generali.</w:t>
      </w:r>
    </w:p>
    <w:p w:rsidR="00380E57" w:rsidRDefault="00380E57" w:rsidP="00380E57">
      <w:r>
        <w:t>Le avanguardie sperimentali in Italia.</w:t>
      </w:r>
    </w:p>
    <w:p w:rsidR="00380E57" w:rsidRDefault="00380E57" w:rsidP="00380E57">
      <w:r>
        <w:t>-</w:t>
      </w:r>
      <w:r>
        <w:tab/>
        <w:t xml:space="preserve">Poetica crepuscolare e polemica anti-dannunziana (F. Corazzini, G. Gozzano). “Desolazione del povero poeta sentimentale” (Corazzini), “Totò </w:t>
      </w:r>
      <w:proofErr w:type="spellStart"/>
      <w:r>
        <w:t>Merumeni</w:t>
      </w:r>
      <w:proofErr w:type="spellEnd"/>
      <w:r>
        <w:t>” (Gozzano).</w:t>
      </w:r>
    </w:p>
    <w:p w:rsidR="00380E57" w:rsidRDefault="00380E57" w:rsidP="00380E57">
      <w:r>
        <w:t>-</w:t>
      </w:r>
      <w:r>
        <w:tab/>
        <w:t xml:space="preserve">Vitalismo e realismo poetico nella ricerca futurista (F. T. Marinetti).” Il manifesto tecnico”, “Il bombardamento di Adrianopoli” (Marinetti). </w:t>
      </w:r>
    </w:p>
    <w:p w:rsidR="00380E57" w:rsidRDefault="00380E57" w:rsidP="00380E57">
      <w:r>
        <w:t>Il secondo Decadentismo in Italia e in Europa. Cultura e società.</w:t>
      </w:r>
    </w:p>
    <w:p w:rsidR="00380E57" w:rsidRDefault="00380E57" w:rsidP="00380E57">
      <w:r>
        <w:t>-</w:t>
      </w:r>
      <w:r>
        <w:tab/>
        <w:t xml:space="preserve">La coscienza della crisi nei nuovi lirici del primo novecento: G. Ungaretti ed E. Montale. </w:t>
      </w:r>
    </w:p>
    <w:p w:rsidR="00380E57" w:rsidRDefault="00380E57" w:rsidP="00380E57">
      <w:r>
        <w:t xml:space="preserve">Brani analizzati: “Veglia”, “Soldati” “S. Martino del Carso”, “Fratelli”, (Ungaretti), “Non chiederci la parola”, “Spesso il male di vivere”, “Cigola la carrucola nel pozzo”, “Non recidere, forbice, quel volto”, “La casa dei doganieri”, “Avevamo studiato per </w:t>
      </w:r>
      <w:proofErr w:type="gramStart"/>
      <w:r>
        <w:t>l’aldilà”(</w:t>
      </w:r>
      <w:proofErr w:type="gramEnd"/>
      <w:r>
        <w:t>Montale).</w:t>
      </w:r>
    </w:p>
    <w:p w:rsidR="00380E57" w:rsidRDefault="00380E57" w:rsidP="00380E57">
      <w:r>
        <w:t>-</w:t>
      </w:r>
      <w:r>
        <w:tab/>
        <w:t xml:space="preserve">Suggestioni straniere (P. </w:t>
      </w:r>
      <w:proofErr w:type="spellStart"/>
      <w:r>
        <w:t>Valery</w:t>
      </w:r>
      <w:proofErr w:type="spellEnd"/>
      <w:r>
        <w:t xml:space="preserve"> e l’ermetismo).</w:t>
      </w:r>
    </w:p>
    <w:p w:rsidR="00380E57" w:rsidRDefault="00380E57" w:rsidP="00380E57">
      <w:r>
        <w:lastRenderedPageBreak/>
        <w:t xml:space="preserve">Il secondo Decadentismo in Italia e in Europa. La coscienza della crisi nella narrativa italiana: I. Svevo </w:t>
      </w:r>
      <w:proofErr w:type="gramStart"/>
      <w:r>
        <w:t>( caratteri</w:t>
      </w:r>
      <w:proofErr w:type="gramEnd"/>
      <w:r>
        <w:t xml:space="preserve"> biografici)</w:t>
      </w:r>
    </w:p>
    <w:p w:rsidR="00380E57" w:rsidRDefault="00380E57" w:rsidP="00380E57">
      <w:r>
        <w:t xml:space="preserve"> Da “La coscienza di Zeno” “L’ultima sigaretta” e “Una catastrofe inaudita”.</w:t>
      </w:r>
    </w:p>
    <w:p w:rsidR="00380E57" w:rsidRDefault="00380E57" w:rsidP="00380E57">
      <w:r>
        <w:t>-</w:t>
      </w:r>
      <w:r>
        <w:tab/>
        <w:t>Suggestioni straniere: S. Freud e la psicoanalisi. “Sogni: nuova frontiera” da “Introduzione alla psicoanalisi.</w:t>
      </w:r>
    </w:p>
    <w:p w:rsidR="00380E57" w:rsidRDefault="00380E57" w:rsidP="00380E57">
      <w:r>
        <w:t xml:space="preserve">Ripasso degli argomenti svolti con realizzazione di una mappa concettuale per l’esame di stato. </w:t>
      </w:r>
    </w:p>
    <w:p w:rsidR="00380E57" w:rsidRDefault="00380E57" w:rsidP="00380E57">
      <w:r>
        <w:t>Verifiche finali.</w:t>
      </w:r>
    </w:p>
    <w:p w:rsidR="00380E57" w:rsidRDefault="00380E57" w:rsidP="00380E57">
      <w:r>
        <w:t xml:space="preserve">                                                                                                                                  prof.ssa Daniela Ferraro </w:t>
      </w:r>
    </w:p>
    <w:p w:rsidR="00380E57" w:rsidRDefault="00380E57" w:rsidP="00380E57"/>
    <w:p w:rsidR="00380E57" w:rsidRDefault="00380E57" w:rsidP="00380E57"/>
    <w:p w:rsidR="00380E57" w:rsidRDefault="00380E57" w:rsidP="00380E57"/>
    <w:p w:rsidR="00380E57" w:rsidRDefault="00380E57" w:rsidP="00380E57"/>
    <w:p w:rsidR="00380E57" w:rsidRDefault="00380E57" w:rsidP="00380E57"/>
    <w:p w:rsidR="00380E57" w:rsidRDefault="00380E57" w:rsidP="00380E57"/>
    <w:p w:rsidR="0062344F" w:rsidRDefault="0062344F"/>
    <w:sectPr w:rsidR="0062344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CAF"/>
    <w:rsid w:val="00380E57"/>
    <w:rsid w:val="00462CAF"/>
    <w:rsid w:val="00483DE6"/>
    <w:rsid w:val="00581577"/>
    <w:rsid w:val="0062344F"/>
    <w:rsid w:val="00811485"/>
    <w:rsid w:val="009660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7DAACE-185D-4AA2-8FDE-597677835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658</Words>
  <Characters>3751</Characters>
  <Application>Microsoft Office Word</Application>
  <DocSecurity>0</DocSecurity>
  <Lines>31</Lines>
  <Paragraphs>8</Paragraphs>
  <ScaleCrop>false</ScaleCrop>
  <Company/>
  <LinksUpToDate>false</LinksUpToDate>
  <CharactersWithSpaces>4401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asus</cp:lastModifiedBy>
  <cp:revision>6</cp:revision>
  <dcterms:created xsi:type="dcterms:W3CDTF">2016-05-30T14:45:00Z</dcterms:created>
  <dcterms:modified xsi:type="dcterms:W3CDTF">2016-06-06T14:18:00Z</dcterms:modified>
</cp:coreProperties>
</file>